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F1" w:rsidRDefault="00A006F1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006F1" w:rsidRDefault="00A006F1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bCs/>
          <w:color w:val="000000"/>
          <w:sz w:val="28"/>
          <w:szCs w:val="28"/>
        </w:rPr>
      </w:pPr>
      <w:r w:rsidRPr="00CF55E9">
        <w:rPr>
          <w:b/>
          <w:bCs/>
          <w:color w:val="000000"/>
          <w:sz w:val="28"/>
          <w:szCs w:val="28"/>
        </w:rPr>
        <w:t xml:space="preserve">КАРТОТЕКА ИГР ДУХОВНО - </w:t>
      </w:r>
      <w:r>
        <w:rPr>
          <w:b/>
          <w:bCs/>
          <w:color w:val="000000"/>
          <w:sz w:val="28"/>
          <w:szCs w:val="28"/>
        </w:rPr>
        <w:t>НРАВСТВЕННОГО ВОСПИТАНИЯ</w:t>
      </w:r>
      <w:r w:rsidRPr="00CF55E9">
        <w:rPr>
          <w:b/>
          <w:bCs/>
          <w:color w:val="000000"/>
          <w:sz w:val="28"/>
          <w:szCs w:val="28"/>
        </w:rPr>
        <w:t xml:space="preserve"> ДОШКОЛЬНИКОВ</w:t>
      </w:r>
    </w:p>
    <w:p w:rsidR="00A006F1" w:rsidRPr="00CF55E9" w:rsidRDefault="00A006F1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Pr="00CF55E9" w:rsidRDefault="00A006F1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«Поводырь»</w:t>
      </w:r>
      <w:r w:rsidRPr="00CF55E9">
        <w:rPr>
          <w:b/>
          <w:color w:val="000000"/>
          <w:sz w:val="28"/>
          <w:szCs w:val="28"/>
        </w:rPr>
        <w:br/>
        <w:t>Цель</w:t>
      </w:r>
      <w:r w:rsidRPr="00CF55E9">
        <w:rPr>
          <w:color w:val="000000"/>
          <w:sz w:val="28"/>
          <w:szCs w:val="28"/>
        </w:rPr>
        <w:t>: развивать чувство ответственности за другого человека. Воспитывать доверительное отношение.</w:t>
      </w:r>
      <w:r w:rsidRPr="00CF55E9">
        <w:rPr>
          <w:color w:val="000000"/>
          <w:sz w:val="28"/>
          <w:szCs w:val="28"/>
        </w:rPr>
        <w:br/>
      </w: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>: В комнате разложены предметы – «препятствия» (стулья, кубики, обручи и т.д.). Дети распределяются по парам: ведущий и ведомый. Ведомый надевает на глаза повязку, ведущий ведет его, рассказывая, как двигаться, например: «Здесь стул. Обойдем его». Затем дети меняются ролями.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«Подарок»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 xml:space="preserve">Цель: </w:t>
      </w:r>
      <w:r w:rsidRPr="00CF55E9">
        <w:rPr>
          <w:color w:val="000000"/>
          <w:sz w:val="28"/>
          <w:szCs w:val="28"/>
        </w:rPr>
        <w:t>воспитывать доброжелательное отношение к друзьям. </w:t>
      </w:r>
      <w:r w:rsidRPr="00CF55E9">
        <w:rPr>
          <w:color w:val="000000"/>
          <w:sz w:val="28"/>
          <w:szCs w:val="28"/>
        </w:rPr>
        <w:br/>
      </w: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>: Дети образуют круг. Выбирается «именинник». Он встает в центр круга. Остальные дети «дарители». Каждый из дарителей придумывает воображаемый подарок и с помощью мимики, жестов «преподносит» его имениннику. Можно подарить реальные предметы (конфета, шарик), а можно подарить дружбу, хорошее настроение и т.д. Именинник должен догадаться, что ему подарили, и поблагодарить. Затем выбирается новый «именинник».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«Передай хорошее настроение»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 xml:space="preserve">Цель: </w:t>
      </w:r>
      <w:r w:rsidRPr="00CF55E9">
        <w:rPr>
          <w:color w:val="000000"/>
          <w:sz w:val="28"/>
          <w:szCs w:val="28"/>
        </w:rPr>
        <w:t>формировать доброжелательное отношение к близким людям.</w:t>
      </w:r>
      <w:r w:rsidRPr="00CF55E9">
        <w:rPr>
          <w:color w:val="000000"/>
          <w:sz w:val="28"/>
          <w:szCs w:val="28"/>
        </w:rPr>
        <w:br/>
      </w: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>: Играющие, образуя круг, закрывают глаза. Ведущий «будит» своего соседа и показывает ему какое-либо настроение (грустное, веселое, тоскливое). Дети, передав настроение ведущего по кругу, обсуждают, что он загадал. Затем ведущим становится любой желающий.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«Волшебные очки»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 xml:space="preserve"> помочь ребенку увидеть в каждом человеке положительные черты характера.</w:t>
      </w:r>
      <w:r w:rsidRPr="00CF55E9">
        <w:rPr>
          <w:color w:val="000000"/>
          <w:sz w:val="28"/>
          <w:szCs w:val="28"/>
        </w:rPr>
        <w:br/>
      </w: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воспитатель говорит, что у него есть волшебные очки, глядя в которые можно разглядеть то хорошее, что есть в каждом человеке. Он предлагает «примерить» очки: посмотреть внимательно на товарищей, постараться увидеть в каждом как можно больше хорошего и рассказать об этом.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 xml:space="preserve">«Цветик – </w:t>
      </w:r>
      <w:proofErr w:type="spellStart"/>
      <w:r w:rsidRPr="00CF55E9">
        <w:rPr>
          <w:b/>
          <w:color w:val="000000"/>
          <w:sz w:val="28"/>
          <w:szCs w:val="28"/>
        </w:rPr>
        <w:t>семицветик</w:t>
      </w:r>
      <w:proofErr w:type="spellEnd"/>
      <w:r w:rsidRPr="00CF55E9">
        <w:rPr>
          <w:b/>
          <w:color w:val="000000"/>
          <w:sz w:val="28"/>
          <w:szCs w:val="28"/>
        </w:rPr>
        <w:t>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lastRenderedPageBreak/>
        <w:t>Цель:</w:t>
      </w:r>
      <w:r w:rsidRPr="00CF55E9">
        <w:rPr>
          <w:color w:val="000000"/>
          <w:sz w:val="28"/>
          <w:szCs w:val="28"/>
        </w:rPr>
        <w:t xml:space="preserve"> побуждать детей к обсуждению своих желаний и выбору какого-либо одного, более значимого. Поощрять желание заботиться о других.</w:t>
      </w:r>
      <w:r w:rsidRPr="00CF55E9">
        <w:rPr>
          <w:color w:val="000000"/>
          <w:sz w:val="28"/>
          <w:szCs w:val="28"/>
        </w:rPr>
        <w:br/>
      </w: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дети распределяются на пары. Каждая пара поочередно, держась за руки, «срывает» один лепесток цветика-</w:t>
      </w:r>
      <w:proofErr w:type="spellStart"/>
      <w:r w:rsidRPr="00CF55E9">
        <w:rPr>
          <w:color w:val="000000"/>
          <w:sz w:val="28"/>
          <w:szCs w:val="28"/>
        </w:rPr>
        <w:t>семицветика</w:t>
      </w:r>
      <w:proofErr w:type="spellEnd"/>
      <w:r w:rsidRPr="00CF55E9">
        <w:rPr>
          <w:color w:val="000000"/>
          <w:sz w:val="28"/>
          <w:szCs w:val="28"/>
        </w:rPr>
        <w:t xml:space="preserve"> и говорит: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Лети, лети, лепесток,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Через запад на восток,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Через север, через юг,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Возвращайся, сделав круг.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Лишь коснешься ты земли, 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proofErr w:type="gramStart"/>
      <w:r w:rsidRPr="00CF55E9">
        <w:rPr>
          <w:color w:val="000000"/>
          <w:sz w:val="28"/>
          <w:szCs w:val="28"/>
        </w:rPr>
        <w:t>Быть по-моему</w:t>
      </w:r>
      <w:proofErr w:type="gramEnd"/>
      <w:r w:rsidRPr="00CF55E9">
        <w:rPr>
          <w:color w:val="000000"/>
          <w:sz w:val="28"/>
          <w:szCs w:val="28"/>
        </w:rPr>
        <w:t xml:space="preserve"> вели.</w:t>
      </w:r>
    </w:p>
    <w:p w:rsidR="00CF55E9" w:rsidRPr="00CF55E9" w:rsidRDefault="00A006F1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«Щедрые подарки»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формирование  способности к восприятию добра, справедливости и щедрости.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Распределение ролей</w:t>
      </w:r>
      <w:r w:rsidRPr="00CF55E9">
        <w:rPr>
          <w:color w:val="000000"/>
          <w:sz w:val="28"/>
          <w:szCs w:val="28"/>
        </w:rPr>
        <w:t>:  Один ребенок  - Фея Щедрости.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Остальные дети получают разные буквы и запоминают их.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под музыку дети кружатся. Когда музыка обрывается, дети замирают.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«Фея Щедрости» дотрагивается до кого-нибудь своей волшебной палочкой. При этом ребенок называет свою букву. «Фея Щедрости» должна придумать, какой щедрый подарок на данную букву она приготовила.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Например, тому, у кого буква «З», она подарит зонтик, чтобы он не промок под дождем, или зайчика, чтоб он с ним играл. Если «Фея Щедрости» не может сама придумать какой-нибудь подарок, ей помогают те дети, которых она уже «оживила».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«Верные друзья 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 xml:space="preserve"> формирование представление о взаимопомощи и дружелюбии.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 разделить комнату мелом или веревками на две части. Одна часть – суша, другая море. Дети берутся за руки и под музыку ходят по кругу.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Когда музыка обрывается, все останавливаются. Те дети из круга, которые оказались на «суше», должны спасти тех, кто оказался в «море». Для этого дети выполняют разные задания, которые предлагает им педагог.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Задача детей – быстрее спасти своих детей.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«Как надо заботиться»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 формирование представлений о добре, любви и заботе.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 xml:space="preserve">: дети встают в круг. Педагог обходит круг и вкладывает в руки детей разных игрушечных зверей, а затем называет одного игрушечного зверя, например, кошку. Тот, у кого в руках оказывается кошка, выходит на </w:t>
      </w:r>
      <w:r w:rsidRPr="00CF55E9">
        <w:rPr>
          <w:color w:val="000000"/>
          <w:sz w:val="28"/>
          <w:szCs w:val="28"/>
        </w:rPr>
        <w:lastRenderedPageBreak/>
        <w:t>середину круга и просит детей по очереди рассказать, как нужно заботиться о кошке. Ребенок в центре круга дарит свою игрушку тому, чей рассказ понравился ему больше.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«Только хорошее»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 xml:space="preserve"> формирование у детей  представление о добре; развитие устной речи: творческого мышления, воображения.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>: педагог с мячом в руках встает перед детьми, просит их выстроиться в ряд, а затем каждому из них бросает мяч. Дети ловят мяч только тогда, когда воспитателем произносится какое-либо хорошее качество (правдивость, доброта, аккуратность).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    В этом случае они делают шаг в сторону педагога. Если дети случайно «поймают плохое качество» (нетерпимость, жадность, злость), они делают шаг назад. Побеждает тот, кто первым дойдет до педагога. Этот человек становится ведущим.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«Любимое качество»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развитие в детях понимания явлений действительности с позиций нравственно-этических норм.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Попросить детей сесть в круг и предложить им подумать о своем любимом качестве. Затем по очереди дети называют свое любимое качество. Если какое-либо качество нравится большинству детей, этому качеству предлагается поселиться в группе. Ему выделяется красивый стул, который становится стулом доброты, заботливости, наблюдательности или храбрости. В дальнейшем на стуле того или иного качества может посидеть любой ребенок, который хочет, чтобы в нем выросло это качество.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Также, если кто-либо из детей плохо себя ведет, плачет, плохо слушает, педагог предлагает ему посидеть на стуле того или иного качества. Дети могут выбирать каждую неделю новое качество и предлагать ему поселиться в своей группе.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«</w:t>
      </w:r>
      <w:r w:rsidRPr="00CF55E9">
        <w:rPr>
          <w:b/>
          <w:color w:val="000000"/>
          <w:sz w:val="28"/>
          <w:szCs w:val="28"/>
        </w:rPr>
        <w:t>Колечко красоты</w:t>
      </w:r>
      <w:r w:rsidRPr="00CF55E9">
        <w:rPr>
          <w:color w:val="000000"/>
          <w:sz w:val="28"/>
          <w:szCs w:val="28"/>
        </w:rPr>
        <w:t>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 xml:space="preserve"> помощь в формировании личности ребенка, его социальных и нравственных отношений с окружающим миром через развитие лучших качеств.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сказать детям, что у вас есть колечко красоты. Стоит направить колечко на любого человека, как в нем сразу же становится видно все самое красивое. Дети встают в круг и вытягивают сложенные ладошки вперед. Педагог незаметно вкладывает колечко кому-нибудь в ладошки. Потом дети хором кричат: «Колечко, колечко, выйди на крылечко». Получивший колечко </w:t>
      </w:r>
      <w:r w:rsidRPr="00CF55E9">
        <w:rPr>
          <w:color w:val="000000"/>
          <w:sz w:val="28"/>
          <w:szCs w:val="28"/>
        </w:rPr>
        <w:lastRenderedPageBreak/>
        <w:t>выбегает на середину круга. Он должен прикоснуться к своим друзьям колечком и рассказать о том, что красивого он видит в них. Тот, кто больше всех увидел красивого в своих друзьях, получает колечко красоты в подарок.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«Круг честности»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</w:t>
      </w:r>
      <w:r w:rsidRPr="00CF55E9">
        <w:rPr>
          <w:color w:val="000000"/>
          <w:sz w:val="28"/>
          <w:szCs w:val="28"/>
        </w:rPr>
        <w:t>: формирование  социальные и нравственные отношения с окружающим миром через развитие лучших качеств – честности ребенка.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>: дети делятся на две команды. Члены одной команды встают в круг и, взявшись за руки, поднимают их вверх. Это круг честности. Вторая команда встает в цепочку, друг за другом под веселую музыку вбегает и выбегает из круга честности подобно ручейку. Когда музыка останавливается, дети, образующие круг честности, опускают руки и никого не выпускают из круга. Те, кто остались в круге, по очереди рассказывают о каких-либо честных поступках. Затем команды меняются местами.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«Палочка-выручалочка»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воспитание  в детях чувства взаимопомощи и сотрудничества, развитие связной речи.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дети встают в круг и по очереди вспоминают какую-либо ситуацию, когда им нужна была помощь.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Например: плохое настроение, болел зуб, кто-то обидел, не купили новую игрушку. У педагога в руках красивая палочка-выручалочка.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Когда первый ребенок расскажет о своей проблеме, педагог говорит: «Палочка-выручалочка, помогай! Друга из беды выручай!». Тот из детей, кто знает, как помочь другу в беде, поднимает руку, и педагог передаёт ему палочку-выручалочку. Этот ребенок прикасается палочкой к своему другу и рассказывает, как можно помочь ему.  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Если никто из детей не знает, как помочь своим друзьям, педагог сам прикасается палочкой-выручалочкой к тому или иному человеку и рассказывает детям, как можно выручить друга из беды.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«Жизнь в лесу»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воспитание нравственно-волевых качеств личности у детей старшего дошкольного возраста.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 xml:space="preserve">: воспитатель (садится на ковер, рассаживая вокруг себя детей): Представьте себе, что вы оказались в лесу и говорите на разных языках. Но вам надо как-то общаться между собой. Как это сделать? Как спросить о чем-нибудь, как выразить свое доброжелательное отношение, не проронив ни слова? Чтобы задать вопрос, как дела, хлопаем своей ладонью по ладони товарища (показ). Чтобы ответить, что все хорошо, наклоняем голову к его </w:t>
      </w:r>
      <w:r w:rsidRPr="00CF55E9">
        <w:rPr>
          <w:color w:val="000000"/>
          <w:sz w:val="28"/>
          <w:szCs w:val="28"/>
        </w:rPr>
        <w:lastRenderedPageBreak/>
        <w:t>плечу; хотим выразить дружбу и любовь - ласково гладим по голове (показ). Готовы?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Тогда начали. Сейчас раннее утро, выглянуло солнышко, вы только что проснулись...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Дальнейший ход игры педагог разворачивает произвольно, следя за тем, чтобы дети не разговаривали между собой. Общение без слов исключает ссоры, споры, договоры и т.д.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«Добрые эльфы</w:t>
      </w:r>
      <w:r w:rsidRPr="00CF55E9">
        <w:rPr>
          <w:color w:val="000000"/>
          <w:sz w:val="28"/>
          <w:szCs w:val="28"/>
        </w:rPr>
        <w:t>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 </w:t>
      </w:r>
      <w:r w:rsidRPr="00CF55E9">
        <w:rPr>
          <w:color w:val="000000"/>
          <w:sz w:val="28"/>
          <w:szCs w:val="28"/>
        </w:rPr>
        <w:t>воспитание нравственно-волевых качеств личности у детей старшего дошкольного возраста.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воспитатель (садится на ковер, рассаживая детей вокруг себя): - Когда-то давным-давно люди, борясь за выживание, вынуждены были работать и днем и ночью. Конечно, они очень уставали. Сжалились над ними добрые эльфы.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С наступлением ночи они стали прилетать к людям и, нежно поглаживая их, ласково убаюкивать добрыми словами. И люди засыпали. А утром, полные сил, с удвоенной энергией брались за работу. Сейчас мы с вами разыграем роли древних людей и добрых эльфов. Те, кто сидит по правую руку от меня, исполнят роли этих тружеников, а те, кто по левую, - эльфов. Потом мы поменяемся ролями. Итак, наступила ночь. Изнемогающие от усталости люди продолжают работать, а добрые эльфы прилетают и убаюкивают их...Разыгрывается бессловесное действо.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«Птенцы»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воспитание нравственно-волевых качеств личности у детей старшего дошкольного возраста.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</w:t>
      </w:r>
      <w:r w:rsidRPr="00CF55E9">
        <w:rPr>
          <w:color w:val="000000"/>
          <w:sz w:val="28"/>
          <w:szCs w:val="28"/>
        </w:rPr>
        <w:t>: воспитатель: - Вы знаете, как появляются на свет птенцы? Зародыш сначала развивается в Скорлупе. Через положенное время он разбивает ее своим маленьким клювиком и вылезает наружу. Ему открывается большой, яркий, неизведанный мир, полный загадок и неожиданностей. Все ему ново: и цветы, и трава, и осколки скорлупы. Ведь он никогда не видел всего этого. Поиграем в птенцов? Тогда присядем на корточки и начнем разбивать скорлупку. Вот так! (Показ.) Все! Разбили! Теперь исследуем окружающий мир - познакомимся друг с другом, пройдемся по комнате, принюхаемся к предметам. Но учтите, птенцы не умеют разговаривать, они только пищат.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«Муравьи».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lastRenderedPageBreak/>
        <w:t>Цель:</w:t>
      </w:r>
      <w:r w:rsidRPr="00CF55E9">
        <w:rPr>
          <w:color w:val="000000"/>
          <w:sz w:val="28"/>
          <w:szCs w:val="28"/>
        </w:rPr>
        <w:t> воспитание нравственно-волевых качеств личности у детей старшего дошкольного возраста.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воспитатель (рассадив детей вокруг себя).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 xml:space="preserve">«Приходилось ли кому-нибудь из вас видеть в лесу муравейник, внутри которого день и ночь бурлит жизнь? Никто из </w:t>
      </w:r>
      <w:proofErr w:type="spellStart"/>
      <w:r w:rsidRPr="00CF55E9">
        <w:rPr>
          <w:color w:val="000000"/>
          <w:sz w:val="28"/>
          <w:szCs w:val="28"/>
        </w:rPr>
        <w:t>муравьишек</w:t>
      </w:r>
      <w:proofErr w:type="spellEnd"/>
      <w:r w:rsidRPr="00CF55E9">
        <w:rPr>
          <w:color w:val="000000"/>
          <w:sz w:val="28"/>
          <w:szCs w:val="28"/>
        </w:rPr>
        <w:t xml:space="preserve"> не сидит без дела, каждый занят: кто-то таскает иголки для укрепления жилища, кто-то готовит обед, кто-то воспитывает детей. И так всю весну, и все лето. А поздней осенью, когда наступают холода, </w:t>
      </w:r>
      <w:proofErr w:type="spellStart"/>
      <w:r w:rsidRPr="00CF55E9">
        <w:rPr>
          <w:color w:val="000000"/>
          <w:sz w:val="28"/>
          <w:szCs w:val="28"/>
        </w:rPr>
        <w:t>муравьишки</w:t>
      </w:r>
      <w:proofErr w:type="spellEnd"/>
      <w:r w:rsidRPr="00CF55E9">
        <w:rPr>
          <w:color w:val="000000"/>
          <w:sz w:val="28"/>
          <w:szCs w:val="28"/>
        </w:rPr>
        <w:t xml:space="preserve"> собираются вместе, чтобы заснуть в своем теплом домике. Они спят так крепко, что им не страшны ни снег, ни метель, ни морозы. Муравейник просыпается с наступлением весны, когда первые теплые солнечные лучи начинают пробиваться сквозь тола иголок. Но прежде чем начать привычную трудовую жизнь, </w:t>
      </w:r>
      <w:proofErr w:type="spellStart"/>
      <w:r w:rsidRPr="00CF55E9">
        <w:rPr>
          <w:color w:val="000000"/>
          <w:sz w:val="28"/>
          <w:szCs w:val="28"/>
        </w:rPr>
        <w:t>муравьишки</w:t>
      </w:r>
      <w:proofErr w:type="spellEnd"/>
      <w:r w:rsidRPr="00CF55E9">
        <w:rPr>
          <w:color w:val="000000"/>
          <w:sz w:val="28"/>
          <w:szCs w:val="28"/>
        </w:rPr>
        <w:t xml:space="preserve"> закатываю знатный пир. У меня такое предложение: роль </w:t>
      </w:r>
      <w:proofErr w:type="spellStart"/>
      <w:r w:rsidRPr="00CF55E9">
        <w:rPr>
          <w:color w:val="000000"/>
          <w:sz w:val="28"/>
          <w:szCs w:val="28"/>
        </w:rPr>
        <w:t>муравьишек</w:t>
      </w:r>
      <w:proofErr w:type="spellEnd"/>
      <w:r w:rsidRPr="00CF55E9">
        <w:rPr>
          <w:color w:val="000000"/>
          <w:sz w:val="28"/>
          <w:szCs w:val="28"/>
        </w:rPr>
        <w:t xml:space="preserve"> в радостный день праздника. Покажем, как </w:t>
      </w:r>
      <w:proofErr w:type="spellStart"/>
      <w:r w:rsidRPr="00CF55E9">
        <w:rPr>
          <w:color w:val="000000"/>
          <w:sz w:val="28"/>
          <w:szCs w:val="28"/>
        </w:rPr>
        <w:t>муравьишки</w:t>
      </w:r>
      <w:proofErr w:type="spellEnd"/>
      <w:r w:rsidRPr="00CF55E9">
        <w:rPr>
          <w:color w:val="000000"/>
          <w:sz w:val="28"/>
          <w:szCs w:val="28"/>
        </w:rPr>
        <w:t xml:space="preserve"> приветствуют друг друга, радуясь приходу весны, как рассказывают о том, что им снилось всю зиму. Только не забудем, что разговаривать муравьи не умеют. Поэтому будем общаться жестами».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  Воспитатель и дети разыгрывают пантомимой и действиями изложенный рассказ, заканчивая его хороводом и танцами.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«Раз, два, три беги!»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формирование волевых качеств и овладение своим поведением.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Особенности игры: - ребенок сам должен выбрать себе партнера, получая, таким образом, возможность выразить симпатию одному из сверстников.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 xml:space="preserve">Ход </w:t>
      </w:r>
      <w:proofErr w:type="gramStart"/>
      <w:r w:rsidRPr="00CF55E9">
        <w:rPr>
          <w:b/>
          <w:color w:val="000000"/>
          <w:sz w:val="28"/>
          <w:szCs w:val="28"/>
        </w:rPr>
        <w:t>игры</w:t>
      </w:r>
      <w:r w:rsidRPr="00CF55E9">
        <w:rPr>
          <w:color w:val="000000"/>
          <w:sz w:val="28"/>
          <w:szCs w:val="28"/>
        </w:rPr>
        <w:t>:«</w:t>
      </w:r>
      <w:proofErr w:type="gramEnd"/>
      <w:r w:rsidRPr="00CF55E9">
        <w:rPr>
          <w:color w:val="000000"/>
          <w:sz w:val="28"/>
          <w:szCs w:val="28"/>
        </w:rPr>
        <w:t>Давайте проверим, кто из вас умеет быстро бегать!» -  обращается воспитатель к детям. Он предлагает всем взяться за руки и построиться в красивый ровный круг. Дети опускают руки и садятся на пол (если игра проводится в помещении) лицом внутрь круга. Воспитатель, находясь за кругом, обходит его, приговаривая: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 xml:space="preserve">-  Огонь горит, вода кипит, Тебя сегодня будут мыть. Не буду я тебя ловить!  Дети повторяют за ним слова. На последнем слове взрослый дотрагивается до кого-нибудь из ребят, просит его встать, повернуться к нему лицом, а затем говорит: «Раз, два, три - беги!» Педагог показывает, в каком направлении нужно бежать за кругом, чтобы первым занять освободившееся место. Воспитатель и ребенок с разных сторон обегают круг. Взрослый дает малышу возможность первому занять свободное место и снова становится водящим. Он еще раз обходит круг и повторяет слова, предоставляя детям возможность запомнить их и освоиться с правилами новой игры. Выбрав </w:t>
      </w:r>
      <w:r w:rsidRPr="00CF55E9">
        <w:rPr>
          <w:color w:val="000000"/>
          <w:sz w:val="28"/>
          <w:szCs w:val="28"/>
        </w:rPr>
        <w:lastRenderedPageBreak/>
        <w:t>другого ребенка, взрослый на этот раз старается первым занять место в кругу. Теперь ребенок становится водящим и сам выбирает себе партнера по соревнованию. Победителей награждают аплодисментами. Так по очереди дети соревнуются друг с другом.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Правила игры.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1. Выбирать в партнеры того, кто еще ни разу не бегал.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2. Бежать по кругу в противоположные стороны.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i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 xml:space="preserve">«Лиса и гуси» </w:t>
      </w:r>
      <w:r w:rsidRPr="00CF55E9">
        <w:rPr>
          <w:i/>
          <w:color w:val="000000"/>
          <w:sz w:val="28"/>
          <w:szCs w:val="28"/>
        </w:rPr>
        <w:t>(Вариант народной игры)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вызвать желание помогать другому.  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 -  способствует воспитанию у детей организованности, умения управлять своим поведением в коллективе.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  -  Задача ребенка состоит в том, чтобы не только самому избежать опасности, но и выручить того, кто попался ловящему (лисе).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 xml:space="preserve"> в игре принимает участие вся группа. Выбирается ребенок на роль лисы, которая будет ловить гусей. Остальные дети изображают гусей, хозяином которых является воспитатель.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  Взрослый проводит на земле две черты на расстоянии 25 - 30 шагов. За одной из них - дом хозяина и гусей, а за другой - луг, где пасутся гуси. Кружком обозначается нора лисы. Игра начинается.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  Хозяин провожает гусей на луг. Некоторое время птицы свободно гуляют, щиплют траву. По зову хозяина, который находится, в доме, гуси выстраиваются у черты (границы луга), и между ними происходит следующий диалог: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Хозяин. Гуси-гуси!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Гуси. Га-га-га.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Хозяин. Есть хотите?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Гуси. Да-да-да!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Хозяин. Ну, летите!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Последняя фраза является сигналом: гуси бегут к хозяину, а лиса их ловит.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Когда лиса осалит двух-трех гусей (дотронется до них рукой), она отводит их в свою нору. Хозяин считает гусей, отмечает, кого не хватает, и просит детей выручить попавших в беду гусят. Все участники игры вместе с воспитателем подходят к лисьей норе.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Все. Лиса-лиса, отдай наших гусят!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Лиса. Не отдам!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Все. Тогда мы сами их отнимем у тебя!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lastRenderedPageBreak/>
        <w:t>Воспитатель предлагает детям встать за ним «гуськом» и крепко схватить друг друга за талию. «Цепляйтесь за меня!» -говорит хозяин. Он подходит к лисе, берет ее за руки и говорит, обращаясь к гусям: «Держитесь крепко. Тянем -- потянем. Ух!» Все участники игры, упираясь ногами и держась друг за друга, делают движение корпусом назад под слова воспитателя «</w:t>
      </w:r>
      <w:proofErr w:type="gramStart"/>
      <w:r w:rsidRPr="00CF55E9">
        <w:rPr>
          <w:color w:val="000000"/>
          <w:sz w:val="28"/>
          <w:szCs w:val="28"/>
        </w:rPr>
        <w:t>потянем»(</w:t>
      </w:r>
      <w:proofErr w:type="gramEnd"/>
      <w:r w:rsidRPr="00CF55E9">
        <w:rPr>
          <w:color w:val="000000"/>
          <w:sz w:val="28"/>
          <w:szCs w:val="28"/>
        </w:rPr>
        <w:t>два-три раза).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Как только лиса под нажимом этой цепочки сделает первый шаг вперед, пойманные гуси выбегают из норы и возвращаются домой. Затем выбирается новая лиса, и игра начинается сначала.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Правила игры: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1. Гусям бежать домой, а лисе ловить их разрешается только после слов хозяина «Ну, летите».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2. Лиса не должна хватать гусей, достаточно лишь осалить бегущего ребенка. Пойманный гусь остается на месте, а лиса отводит его в свою нору.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3. На выручку пойманных гусей отправляются все участники игры.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В конце игры подводится итог. Воспитатель объясняет малышам, что они выручили своих друзей, потому что действовали дружно, все вместе.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Ее можно проводить с родителями и педагогами, так же с детьми подготовительной группы. Суть ее заключается в том, что вы будете по очереди называть свое имя и присущее вам качество. Начинающееся на ту же букву, что и имя.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«Снежный ком»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позволяет детям скорее запомнить имена, друг друга, установить контакт.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> Первый участник (например, слева от ведущего) называет свое имя. Следующий повторяет его, и, называет свое. И так по кругу. Упражнение заканчивается, когда первый участник назовет по именам всю группу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«Ласковое имя»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упражнение так же позволяет детям запомнить имена друг друга, способствует созданию комфортной обстановки для каждого участника.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Инструкция:</w:t>
      </w:r>
      <w:r w:rsidRPr="00CF55E9">
        <w:rPr>
          <w:color w:val="000000"/>
          <w:sz w:val="28"/>
          <w:szCs w:val="28"/>
        </w:rPr>
        <w:t xml:space="preserve"> «Вспомните, как вас ласково зовут дома. Мы будем бросать друг другу мячик. И тот, к кому мячик попадет, называет одно или несколько своих ласковых имен. Кроме того, важно запомнить, кто каждому из вас бросил мячик. Когда все дети назовут свои ласковые имена, мячик пойдет в обратную сторону. Теперь нужно стараться не перепутать и бросить мяч </w:t>
      </w:r>
      <w:r w:rsidRPr="00CF55E9">
        <w:rPr>
          <w:color w:val="000000"/>
          <w:sz w:val="28"/>
          <w:szCs w:val="28"/>
        </w:rPr>
        <w:lastRenderedPageBreak/>
        <w:t>тому, кто в первый раз бросил его вам, а, кроме того, произнести его ласковое имя».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«Не выпустим шарик из круга»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Формирование умения действовать сообща, снятие эмоционального напряжения.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Играющие встают в круг и берутся за руки. В центр круга запускается воздушный шарик. Задача — любыми способами, но, не разъединяя рук, удержать шарик в воздухе как можно дольше.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«Помоги слепому дедушке»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формирование чувства уважение к взрослым и сверстникам, внимательного отношения к окружающим их людям, доверию друг к другу, развитие черт характера, способствующих лучшему взаимодействию и взаимопонимания в процессе общения, овладение навыками взаимодействия и сотрудничества, приобщение к этическим нормам поведения, добросовестности и честности в выполнении правил игры.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Количество игроков — не меньше 2-х человек. В начале игры выбирается ведущий путем жеребьевки. Ведущий должен предложить всем участникам разделиться на пары и выяснить, кто из них будет играть роль дедушки, а кто будет ему помогать. Ведущий объясняет, что «дедушка» плохо видит т.к. он старенький, поэтому ему завязывают глаза. Затем ведущий с остальными игроками придумывает маршрут (маршрут не должен проходить по прямой дороге, желательно обходить кусты, деревья, мебель…). По этому маршруту игроки проведут «слепого дедушку». После этого пары встают на старт и по свистку ведущего отправляются в путь. Победившим считается та пара, которая быстро и без ошибок преодолеет весь маршрут. Усложнение игры — до «дедушки» нельзя дотрагиваться и руководить его движением можно только словами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«Только хорошее»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 </w:t>
      </w:r>
      <w:r w:rsidRPr="00CF55E9">
        <w:rPr>
          <w:color w:val="000000"/>
          <w:sz w:val="28"/>
          <w:szCs w:val="28"/>
        </w:rPr>
        <w:t>помочь детям формировать представление о добре; развитие устной речи: творческого мышления, воображения.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Педагог с мячом в руках встает перед детьми, просит их выстроиться в ряд, а затем каждому из них бросает мяч. Дети ловят мяч только тогда, когда произносится какое-либо хорошее качество (правдивость, доброта, аккуратность). В этом случае они делают шаг в сторону педагога. Если дети случайно «поймают плохое качество» (нетерпимость, жадность, злость), они делают шаг назад. Побеждает тот, кто первым дойдет до педагога. Этот человек становится ведущим.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lastRenderedPageBreak/>
        <w:t>«Цвета эмоций»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развитие воображения, выразительных движений.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> Выбирается водящий, по сигналу он закрывает глаза, а остальные участники задумывают между собой один из основных цветов. Когда водящий откроет глаза, все участники своим поведением, главным образом эмоциональным, пытаются изобразить этот цвет, не называя, а водящий должен его отгадать. Можно разделиться на две команды, при этом одна команда будет изображать цвет (поочередно или одновременно), а вторая — отгадывать.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rStyle w:val="a4"/>
          <w:rFonts w:eastAsiaTheme="majorEastAsia"/>
          <w:b/>
          <w:bCs/>
          <w:color w:val="000000"/>
          <w:sz w:val="28"/>
          <w:szCs w:val="28"/>
        </w:rPr>
        <w:t>«</w:t>
      </w:r>
      <w:r w:rsidRPr="00CF55E9">
        <w:rPr>
          <w:b/>
          <w:color w:val="000000"/>
          <w:sz w:val="28"/>
          <w:szCs w:val="28"/>
        </w:rPr>
        <w:t>Круг честности»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продолжить формировать социальные и нравственные отношения с окружающим миром через развитие лучших качеств — честности ребенка.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Дети делятся на две команды. Члены одной команды встают в круг и, взявшись за руки, поднимают их вверх. Это круг честности. Вторая команда встает в цепочку друг за другом, под веселую музыку вбегает и выбегает из круга честности подобно ручейку. Когда музыка останавливается, дети, образующие круг честности, опускают руки и никого не выпускают из круга. Те, кто остались в круге, по очереди рассказывают о каких-либо честных поступках. Затем команды меняются местами.</w:t>
      </w:r>
    </w:p>
    <w:p w:rsidR="00CF55E9" w:rsidRPr="00CF55E9" w:rsidRDefault="00CF55E9" w:rsidP="00A006F1">
      <w:pPr>
        <w:pStyle w:val="a3"/>
        <w:shd w:val="clear" w:color="auto" w:fill="FFFFFF" w:themeFill="background1"/>
        <w:spacing w:before="0" w:beforeAutospacing="0" w:after="0" w:afterAutospacing="0" w:line="392" w:lineRule="atLeast"/>
        <w:jc w:val="center"/>
        <w:rPr>
          <w:b/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«Руки знакомятся, руки ссорятся, руки мирятся»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Цель:</w:t>
      </w:r>
      <w:r w:rsidRPr="00CF55E9">
        <w:rPr>
          <w:color w:val="000000"/>
          <w:sz w:val="28"/>
          <w:szCs w:val="28"/>
        </w:rPr>
        <w:t> соотнесение человека и его тактильного образа, снятие телесных барьеров; развитие умения выражать свои чувства и понимать чувства другого через прикосновение.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b/>
          <w:color w:val="000000"/>
          <w:sz w:val="28"/>
          <w:szCs w:val="28"/>
        </w:rPr>
        <w:t>Ход игры:</w:t>
      </w:r>
      <w:r w:rsidRPr="00CF55E9">
        <w:rPr>
          <w:color w:val="000000"/>
          <w:sz w:val="28"/>
          <w:szCs w:val="28"/>
        </w:rPr>
        <w:t> Упражнение выполняется в парах, с закрытыми глазами, дети сидят напротив друг друга на расстоянии вытянутой руки. Взрослый дает задания (каждое задание выполняется 2–3 минуты):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- Закройте глаза, протяните навстречу друг другу руки, познакомьтесь одними руками. Постарайтесь лучше узнать своего соседа. Опустите руки.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- Снова вытяните руки вперед, найдите руки соседа. Ваши руки ссорятся. Опустите руки.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- Ваши руки снова ищут друг друга. Они хотят помириться. Ваши руки мирятся, они просят прощения, вы снова друзья.</w:t>
      </w:r>
    </w:p>
    <w:p w:rsidR="00CF55E9" w:rsidRPr="00CF55E9" w:rsidRDefault="00CF55E9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  <w:r w:rsidRPr="00CF55E9">
        <w:rPr>
          <w:color w:val="000000"/>
          <w:sz w:val="28"/>
          <w:szCs w:val="28"/>
        </w:rPr>
        <w:t>Обсудите, как проходило упражнение, какие чувства возникали в ходе упражнения, что понравилось больше?</w:t>
      </w: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p w:rsidR="00A006F1" w:rsidRDefault="00A006F1" w:rsidP="00CF55E9">
      <w:pPr>
        <w:pStyle w:val="a3"/>
        <w:shd w:val="clear" w:color="auto" w:fill="FFFFFF" w:themeFill="background1"/>
        <w:spacing w:before="0" w:beforeAutospacing="0" w:after="0" w:afterAutospacing="0" w:line="392" w:lineRule="atLeast"/>
        <w:rPr>
          <w:color w:val="000000"/>
          <w:sz w:val="28"/>
          <w:szCs w:val="28"/>
        </w:rPr>
      </w:pPr>
    </w:p>
    <w:sectPr w:rsidR="00A006F1" w:rsidSect="00A006F1">
      <w:pgSz w:w="11906" w:h="16838"/>
      <w:pgMar w:top="1134" w:right="850" w:bottom="1134" w:left="1701" w:header="708" w:footer="708" w:gutter="0"/>
      <w:pgBorders w:offsetFrom="page">
        <w:top w:val="thinThickSmallGap" w:sz="36" w:space="24" w:color="365F91" w:themeColor="accent1" w:themeShade="BF"/>
        <w:left w:val="thinThickSmallGap" w:sz="36" w:space="24" w:color="365F91" w:themeColor="accent1" w:themeShade="BF"/>
        <w:bottom w:val="thickThinSmallGap" w:sz="36" w:space="24" w:color="365F91" w:themeColor="accent1" w:themeShade="BF"/>
        <w:right w:val="thickThinSmallGap" w:sz="36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5E9"/>
    <w:rsid w:val="00620D7E"/>
    <w:rsid w:val="00983776"/>
    <w:rsid w:val="009A682C"/>
    <w:rsid w:val="00A006F1"/>
    <w:rsid w:val="00B1037B"/>
    <w:rsid w:val="00C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B63CD-3208-4F06-9AC5-C47D361A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7B"/>
    <w:pPr>
      <w:jc w:val="center"/>
    </w:pPr>
    <w:rPr>
      <w:rFonts w:ascii="Times New Roman" w:hAnsi="Times New Roman"/>
      <w:b/>
      <w:color w:val="000000"/>
      <w:sz w:val="28"/>
      <w:szCs w:val="28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rsid w:val="00B10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37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103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basedOn w:val="a"/>
    <w:uiPriority w:val="99"/>
    <w:unhideWhenUsed/>
    <w:rsid w:val="00CF55E9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color w:val="auto"/>
      <w:sz w:val="24"/>
      <w:szCs w:val="24"/>
      <w:shd w:val="clear" w:color="auto" w:fill="auto"/>
      <w:lang w:eastAsia="ru-RU"/>
    </w:rPr>
  </w:style>
  <w:style w:type="character" w:styleId="a4">
    <w:name w:val="Emphasis"/>
    <w:basedOn w:val="a0"/>
    <w:uiPriority w:val="20"/>
    <w:qFormat/>
    <w:rsid w:val="00CF55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Ariadna</cp:lastModifiedBy>
  <cp:revision>3</cp:revision>
  <dcterms:created xsi:type="dcterms:W3CDTF">2020-01-12T13:50:00Z</dcterms:created>
  <dcterms:modified xsi:type="dcterms:W3CDTF">2024-01-18T17:45:00Z</dcterms:modified>
</cp:coreProperties>
</file>