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1B6" w:rsidRDefault="0061060B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5F74">
        <w:rPr>
          <w:rFonts w:ascii="Times New Roman" w:hAnsi="Times New Roman" w:cs="Times New Roman"/>
          <w:sz w:val="28"/>
          <w:szCs w:val="28"/>
        </w:rPr>
        <w:t xml:space="preserve">Обратите внимание на эти два изображения. Одно представлено в цвете, а другое в черно–белом варианте. Можно просто подумать, что эти два изображения напечатаны на разных </w:t>
      </w:r>
      <w:proofErr w:type="spellStart"/>
      <w:r w:rsidRPr="00CC5F74">
        <w:rPr>
          <w:rFonts w:ascii="Times New Roman" w:hAnsi="Times New Roman" w:cs="Times New Roman"/>
          <w:sz w:val="28"/>
          <w:szCs w:val="28"/>
        </w:rPr>
        <w:t>принтарах</w:t>
      </w:r>
      <w:proofErr w:type="spellEnd"/>
      <w:r w:rsidRPr="00CC5F74">
        <w:rPr>
          <w:rFonts w:ascii="Times New Roman" w:hAnsi="Times New Roman" w:cs="Times New Roman"/>
          <w:sz w:val="28"/>
          <w:szCs w:val="28"/>
        </w:rPr>
        <w:t xml:space="preserve">, но если посмотреть на это с другой стороны, то это можно </w:t>
      </w:r>
      <w:r w:rsidR="00C618FB">
        <w:rPr>
          <w:rFonts w:ascii="Times New Roman" w:hAnsi="Times New Roman" w:cs="Times New Roman"/>
          <w:sz w:val="28"/>
          <w:szCs w:val="28"/>
        </w:rPr>
        <w:t>сравнить с нашим сознанием, как мы воспринимаем окружающую среду. Сможем ли мы увидеть и описать все то прекрасное, что дано нам природой.</w:t>
      </w:r>
      <w:r w:rsidR="00C63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C88" w:rsidRPr="00CC5F74" w:rsidRDefault="006C7C88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78809D" wp14:editId="461FB704">
            <wp:extent cx="2245534" cy="1275550"/>
            <wp:effectExtent l="0" t="0" r="0" b="0"/>
            <wp:docPr id="4" name="Содержимое 3" descr="35beb2098ea718a4f8eb00560b88763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35beb2098ea718a4f8eb00560b887636.jpg"/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85079" cy="129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7A4810" wp14:editId="327193A9">
            <wp:extent cx="2421138" cy="1271518"/>
            <wp:effectExtent l="0" t="0" r="0" b="0"/>
            <wp:docPr id="5" name="Рисунок 4" descr="-cqGz-n55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-cqGz-n55Jw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4557" cy="128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685" w:rsidRPr="00CC5F74" w:rsidRDefault="004349B8" w:rsidP="00C63E6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C5F74">
        <w:rPr>
          <w:rFonts w:ascii="Times New Roman" w:hAnsi="Times New Roman" w:cs="Times New Roman"/>
          <w:sz w:val="28"/>
          <w:szCs w:val="28"/>
        </w:rPr>
        <w:t>Педагогическая практика показывает, что не каждый ребенок в силу своего развития готов воспринимать всю красоту и многообразие природы.</w:t>
      </w:r>
      <w:r w:rsidR="007371B6" w:rsidRPr="00CC5F74">
        <w:rPr>
          <w:rFonts w:ascii="Times New Roman" w:hAnsi="Times New Roman" w:cs="Times New Roman"/>
          <w:sz w:val="28"/>
          <w:szCs w:val="28"/>
        </w:rPr>
        <w:t xml:space="preserve"> В силу данных обстоятельств ребенок не всегда может выразить свое лично</w:t>
      </w:r>
      <w:r w:rsidR="00C63E64">
        <w:rPr>
          <w:rFonts w:ascii="Times New Roman" w:hAnsi="Times New Roman" w:cs="Times New Roman"/>
          <w:sz w:val="28"/>
          <w:szCs w:val="28"/>
        </w:rPr>
        <w:t xml:space="preserve">е отношение к окружающей среде и для него эта картинка останется черно-белой, но наша задача, сделать так, что бы это изображение в его сознание было цветным. </w:t>
      </w:r>
    </w:p>
    <w:p w:rsidR="00252470" w:rsidRPr="00CC5F74" w:rsidRDefault="00896685" w:rsidP="00C63E64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эффективных   интересных методов, который позволяет </w:t>
      </w:r>
      <w:proofErr w:type="spellStart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активизи-ровать</w:t>
      </w:r>
      <w:proofErr w:type="spell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познавательную </w:t>
      </w:r>
      <w:proofErr w:type="gramStart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  и</w:t>
      </w:r>
      <w:proofErr w:type="gram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  развитию речи, является работа над созданием</w:t>
      </w:r>
      <w:r w:rsidRPr="00CC5F7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521ED"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дидактического</w:t>
      </w:r>
      <w:r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C5F7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синквейна</w:t>
      </w:r>
      <w:proofErr w:type="spellEnd"/>
      <w:r w:rsidRPr="00CC5F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используется как метод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развития образной речи</w:t>
      </w:r>
      <w:r w:rsidRPr="00CC5F74">
        <w:rPr>
          <w:color w:val="111111"/>
          <w:sz w:val="28"/>
          <w:szCs w:val="28"/>
        </w:rPr>
        <w:t xml:space="preserve">, позволяющий быстро получить результат. </w:t>
      </w:r>
      <w:proofErr w:type="spellStart"/>
      <w:r w:rsidRPr="00CC5F74">
        <w:rPr>
          <w:color w:val="111111"/>
          <w:sz w:val="28"/>
          <w:szCs w:val="28"/>
        </w:rPr>
        <w:t>Инновационность</w:t>
      </w:r>
      <w:proofErr w:type="spellEnd"/>
      <w:r w:rsidRPr="00CC5F74">
        <w:rPr>
          <w:color w:val="111111"/>
          <w:sz w:val="28"/>
          <w:szCs w:val="28"/>
        </w:rPr>
        <w:t xml:space="preserve"> данной методики сост</w:t>
      </w:r>
      <w:r w:rsidR="00C63E64">
        <w:rPr>
          <w:color w:val="111111"/>
          <w:sz w:val="28"/>
          <w:szCs w:val="28"/>
        </w:rPr>
        <w:t>оит в том, что создаются условия</w:t>
      </w:r>
      <w:r w:rsidRPr="00CC5F74">
        <w:rPr>
          <w:color w:val="111111"/>
          <w:sz w:val="28"/>
          <w:szCs w:val="28"/>
        </w:rPr>
        <w:t xml:space="preserve"> для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развития личности</w:t>
      </w:r>
      <w:r w:rsidRPr="00CC5F74">
        <w:rPr>
          <w:color w:val="111111"/>
          <w:sz w:val="28"/>
          <w:szCs w:val="28"/>
        </w:rPr>
        <w:t>, способной критически мыслить, т. е. исключать лишнее и выделять главное, обобщать, классифицировать.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Актуальность и целесообразность использования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объясняется тем</w:t>
      </w:r>
      <w:r w:rsidRPr="00CC5F74">
        <w:rPr>
          <w:color w:val="111111"/>
          <w:sz w:val="28"/>
          <w:szCs w:val="28"/>
        </w:rPr>
        <w:t>, что прежде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  <w:u w:val="single"/>
          <w:bdr w:val="none" w:sz="0" w:space="0" w:color="auto" w:frame="1"/>
        </w:rPr>
        <w:t>всего</w:t>
      </w:r>
      <w:r w:rsidRPr="00CC5F74">
        <w:rPr>
          <w:color w:val="111111"/>
          <w:sz w:val="28"/>
          <w:szCs w:val="28"/>
        </w:rPr>
        <w:t>: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открываются новые творческие интеллектуальные возможности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способствует обогащению и актуализации словаря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является диагностическим инструментом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(коммуникативные качества)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носит характер комплексного воздействия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C5F7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развивает речь</w:t>
      </w:r>
      <w:r w:rsidRPr="00CC5F74">
        <w:rPr>
          <w:i/>
          <w:iCs/>
          <w:color w:val="111111"/>
          <w:sz w:val="28"/>
          <w:szCs w:val="28"/>
          <w:bdr w:val="none" w:sz="0" w:space="0" w:color="auto" w:frame="1"/>
        </w:rPr>
        <w:t>, память, внимание, мышление)</w:t>
      </w:r>
    </w:p>
    <w:p w:rsidR="00CC5F74" w:rsidRPr="00CC5F74" w:rsidRDefault="00CC5F74" w:rsidP="00CC5F74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используется для закрепления изученной темы</w:t>
      </w:r>
    </w:p>
    <w:p w:rsidR="00252470" w:rsidRDefault="00CC5F74" w:rsidP="00252470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• является игровым приемом</w:t>
      </w:r>
    </w:p>
    <w:p w:rsidR="00CC5F74" w:rsidRPr="00CC5F74" w:rsidRDefault="00CC5F74" w:rsidP="00252470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lastRenderedPageBreak/>
        <w:t>Данный метод может легко интегрироваться со всеми образовательными областями, а простота построения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позволяет быстро получить результат. При творческом использовании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на занятиях он воспринимается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как увлекательная игра. Но нужно помнить, что необходимо составлять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только на темы хорошо известные детьми и обязательно показывать образец.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Алгоритм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синквейна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детей</w:t>
      </w:r>
      <w:r w:rsidRPr="00CC5F74">
        <w:rPr>
          <w:color w:val="111111"/>
          <w:sz w:val="28"/>
          <w:szCs w:val="28"/>
        </w:rPr>
        <w:t>, которые не умеют читать, похож на ёлочку. Части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CC5F74">
        <w:rPr>
          <w:rStyle w:val="apple-converted-space"/>
          <w:color w:val="111111"/>
          <w:sz w:val="28"/>
          <w:szCs w:val="28"/>
        </w:rPr>
        <w:t> </w:t>
      </w:r>
      <w:r w:rsidRPr="00CC5F74">
        <w:rPr>
          <w:color w:val="111111"/>
          <w:sz w:val="28"/>
          <w:szCs w:val="28"/>
        </w:rPr>
        <w:t>можно выделять разным цветом.</w:t>
      </w:r>
    </w:p>
    <w:p w:rsidR="00252470" w:rsidRDefault="00CC5F74" w:rsidP="002524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C5F74">
        <w:rPr>
          <w:color w:val="111111"/>
          <w:sz w:val="28"/>
          <w:szCs w:val="28"/>
        </w:rPr>
        <w:t>Самое главное, что мне очень импонирует в данном методе, это то, что</w:t>
      </w:r>
      <w:r w:rsidRPr="00CC5F74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CC5F7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–получается у всех</w:t>
      </w:r>
      <w:r w:rsidRPr="00CC5F74">
        <w:rPr>
          <w:color w:val="111111"/>
          <w:sz w:val="28"/>
          <w:szCs w:val="28"/>
        </w:rPr>
        <w:t>!</w:t>
      </w:r>
    </w:p>
    <w:p w:rsidR="00CC5F74" w:rsidRPr="00CC5F74" w:rsidRDefault="00CC5F74" w:rsidP="00CC5F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5F74" w:rsidRPr="00CC5F74" w:rsidRDefault="00CC5F74" w:rsidP="00CC5F7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7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импровизации.</w:t>
      </w:r>
    </w:p>
    <w:p w:rsidR="00CC5F74" w:rsidRDefault="00CC5F74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я познакомлю вас с составлением </w:t>
      </w:r>
      <w:proofErr w:type="spellStart"/>
      <w:r w:rsidRPr="00CC5F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синквейнов</w:t>
      </w:r>
      <w:proofErr w:type="spellEnd"/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означает это необычное слово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C5F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синквейн</w:t>
      </w:r>
      <w:proofErr w:type="spellEnd"/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Оно происходит от французского слова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«пять»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означает стихотворение (белый стих, состоящее из 5-ти строк и написанное по определенному правилу </w:t>
      </w:r>
      <w:r w:rsidRPr="00CC5F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(алгоритму)</w:t>
      </w:r>
      <w:r w:rsidRPr="00CC5F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2470" w:rsidRPr="00252470" w:rsidRDefault="00252470" w:rsidP="00252470">
      <w:pPr>
        <w:rPr>
          <w:rFonts w:ascii="Times New Roman" w:hAnsi="Times New Roman" w:cs="Times New Roman"/>
          <w:sz w:val="28"/>
          <w:szCs w:val="28"/>
        </w:rPr>
      </w:pPr>
      <w:r w:rsidRPr="005F1753">
        <w:rPr>
          <w:b/>
          <w:bCs/>
          <w:sz w:val="28"/>
          <w:szCs w:val="28"/>
        </w:rPr>
        <w:t> </w:t>
      </w:r>
      <w:r w:rsidRPr="00252470">
        <w:rPr>
          <w:rFonts w:ascii="Times New Roman" w:hAnsi="Times New Roman" w:cs="Times New Roman"/>
          <w:b/>
          <w:bCs/>
          <w:sz w:val="28"/>
          <w:szCs w:val="28"/>
        </w:rPr>
        <w:t xml:space="preserve">Правила составления </w:t>
      </w:r>
      <w:proofErr w:type="spellStart"/>
      <w:r w:rsidRPr="00252470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Первая строка </w:t>
      </w:r>
      <w:r w:rsidRPr="00252470">
        <w:rPr>
          <w:rFonts w:ascii="Times New Roman" w:hAnsi="Times New Roman" w:cs="Times New Roman"/>
          <w:sz w:val="28"/>
          <w:szCs w:val="28"/>
        </w:rPr>
        <w:t xml:space="preserve">– заголовок, тема </w:t>
      </w:r>
      <w:proofErr w:type="spellStart"/>
      <w:r w:rsidRPr="00252470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sz w:val="28"/>
          <w:szCs w:val="28"/>
        </w:rPr>
        <w:t>, состоит она из одного слова – имени существительного.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Вторая строка </w:t>
      </w:r>
      <w:r w:rsidRPr="00252470">
        <w:rPr>
          <w:rFonts w:ascii="Times New Roman" w:hAnsi="Times New Roman" w:cs="Times New Roman"/>
          <w:sz w:val="28"/>
          <w:szCs w:val="28"/>
        </w:rPr>
        <w:t>– два прилагательных, которые раскрывают данную тему.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 Третья строка </w:t>
      </w:r>
      <w:r w:rsidRPr="00252470">
        <w:rPr>
          <w:rFonts w:ascii="Times New Roman" w:hAnsi="Times New Roman" w:cs="Times New Roman"/>
          <w:sz w:val="28"/>
          <w:szCs w:val="28"/>
        </w:rPr>
        <w:t>– три глагола, описывающих действия, относящиеся  к теме.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 Четвёртая строка </w:t>
      </w:r>
      <w:r w:rsidRPr="00252470">
        <w:rPr>
          <w:rFonts w:ascii="Times New Roman" w:hAnsi="Times New Roman" w:cs="Times New Roman"/>
          <w:sz w:val="28"/>
          <w:szCs w:val="28"/>
        </w:rPr>
        <w:t xml:space="preserve">– фраза, в которой человек высказывает своё отношение к теме. Это может быть крылатое выражение, цитата, пословица или собственное суждение составителя </w:t>
      </w:r>
      <w:proofErr w:type="spellStart"/>
      <w:r w:rsidRPr="00252470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sz w:val="28"/>
          <w:szCs w:val="28"/>
        </w:rPr>
        <w:t>.</w:t>
      </w:r>
    </w:p>
    <w:p w:rsidR="00252470" w:rsidRPr="00252470" w:rsidRDefault="00252470" w:rsidP="0025247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>Пятая строка</w:t>
      </w:r>
      <w:r w:rsidRPr="00252470">
        <w:rPr>
          <w:rFonts w:ascii="Times New Roman" w:hAnsi="Times New Roman" w:cs="Times New Roman"/>
          <w:sz w:val="28"/>
          <w:szCs w:val="28"/>
        </w:rPr>
        <w:t> — одно слово (ассоциация, синоним), характеризующее суть предмета или объекта.</w:t>
      </w:r>
    </w:p>
    <w:p w:rsidR="00252470" w:rsidRDefault="00252470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sz w:val="28"/>
          <w:szCs w:val="28"/>
        </w:rPr>
        <w:t xml:space="preserve">Схема написания </w:t>
      </w:r>
      <w:proofErr w:type="spellStart"/>
      <w:r w:rsidRPr="00252470">
        <w:rPr>
          <w:rFonts w:ascii="Times New Roman" w:hAnsi="Times New Roman" w:cs="Times New Roman"/>
          <w:b/>
          <w:b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C88" w:rsidRDefault="006C7C88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0D1EB9" wp14:editId="6BADFDE0">
            <wp:extent cx="1933099" cy="1759644"/>
            <wp:effectExtent l="19050" t="19050" r="0" b="0"/>
            <wp:docPr id="7" name="Рисунок 6" descr="портфол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портфолио 00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03862" cy="191508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52470" w:rsidRPr="00252470" w:rsidRDefault="00252470" w:rsidP="00252470">
      <w:pPr>
        <w:rPr>
          <w:rFonts w:ascii="Times New Roman" w:hAnsi="Times New Roman" w:cs="Times New Roman"/>
          <w:sz w:val="28"/>
          <w:szCs w:val="28"/>
        </w:rPr>
      </w:pPr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Чёткое соблюдение правил написания </w:t>
      </w:r>
      <w:proofErr w:type="spellStart"/>
      <w:proofErr w:type="gramStart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>синквейна</w:t>
      </w:r>
      <w:proofErr w:type="spellEnd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 не</w:t>
      </w:r>
      <w:proofErr w:type="gramEnd"/>
      <w:r w:rsidRPr="0025247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обязательно</w:t>
      </w:r>
    </w:p>
    <w:p w:rsidR="00252470" w:rsidRPr="00252470" w:rsidRDefault="00252470" w:rsidP="002524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678F" w:rsidRDefault="00CB678F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я не спроста начала, свой мастер класс с показа иллюстраций природы. </w:t>
      </w:r>
      <w:r w:rsidR="00252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 основная направленность этого метода это развитие речи, 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хочу рассказать вам, как я использую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формирование экологической культуры детей. </w:t>
      </w:r>
    </w:p>
    <w:p w:rsidR="00CB678F" w:rsidRDefault="00CB678F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считаю, что благодаря этому методу </w:t>
      </w:r>
      <w:r w:rsidR="007A4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начинает понимать, как прекрасна наша планета, что цветок, это не просто растение, а красивое, необычное, редкое. Выделяет для себя, что его нужно</w:t>
      </w:r>
      <w:r w:rsidR="00C63E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беречь,</w:t>
      </w:r>
      <w:r w:rsidR="007A4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оберегать, хранить. </w:t>
      </w:r>
      <w:r w:rsidR="002524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 мыслить и выделять для себя…</w:t>
      </w:r>
    </w:p>
    <w:p w:rsidR="00252470" w:rsidRDefault="00252470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2470" w:rsidRDefault="00C63E64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хочу предложить вам </w:t>
      </w:r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составить </w:t>
      </w:r>
      <w:proofErr w:type="spellStart"/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 w:rsidR="00D26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 природа</w:t>
      </w:r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для начала выделим </w:t>
      </w:r>
      <w:proofErr w:type="gramStart"/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ассоциации</w:t>
      </w:r>
      <w:proofErr w:type="gramEnd"/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связанные с ней.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(стихотворение)</w:t>
      </w:r>
    </w:p>
    <w:p w:rsidR="00A25C85" w:rsidRDefault="00A25C85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6877" w:rsidRDefault="00D26877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строка – природа</w:t>
      </w:r>
    </w:p>
    <w:p w:rsidR="00D26877" w:rsidRDefault="00D26877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Вторая строка, природа какая – </w:t>
      </w:r>
      <w:r w:rsidR="00EE7E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красивая, прекрасная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Третья строка, что она делает – приносит радость, воспитывает, 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Четвертая строка, предложение – природу нужно беречь.</w:t>
      </w:r>
    </w:p>
    <w:p w:rsidR="00EE7E12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Пятая строка, ассоциации – источник жизни.</w:t>
      </w:r>
    </w:p>
    <w:p w:rsidR="00C143EE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природа.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чистая, всеобъемлющая.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изучается, загрязняется, защищается.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естественная среда обитания человека.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жизнь.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экология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биологическая географическая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изучает, исследует, рассматривает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наука об окружающей среде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взаимосвязь в природе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экология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чистая, грязная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радует, помогает, защищает </w:t>
      </w:r>
    </w:p>
    <w:p w:rsid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A4AED">
        <w:rPr>
          <w:rFonts w:ascii="Times New Roman" w:hAnsi="Times New Roman" w:cs="Times New Roman"/>
          <w:sz w:val="28"/>
          <w:szCs w:val="28"/>
        </w:rPr>
        <w:t xml:space="preserve">наша экология </w:t>
      </w:r>
    </w:p>
    <w:p w:rsidR="000A4AED" w:rsidRPr="000A4AED" w:rsidRDefault="000A4AED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4AED">
        <w:rPr>
          <w:rFonts w:ascii="Times New Roman" w:hAnsi="Times New Roman" w:cs="Times New Roman"/>
          <w:sz w:val="28"/>
          <w:szCs w:val="28"/>
        </w:rPr>
        <w:t>окружающая среда</w:t>
      </w:r>
    </w:p>
    <w:p w:rsidR="00C143EE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4AED" w:rsidRDefault="00EE7E12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составляя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начинает мыслить, осознавать как </w:t>
      </w:r>
      <w:r w:rsidR="00A25C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прекрасен окружающий нас мир.</w:t>
      </w:r>
    </w:p>
    <w:p w:rsidR="00C143EE" w:rsidRPr="00C143EE" w:rsidRDefault="000A4AED" w:rsidP="00C143EE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можно составлять по прочитанному произведению, мы с ребятами знакомились с экологическими сказками, а </w:t>
      </w:r>
      <w:r w:rsidR="00C143EE" w:rsidRPr="00C143EE">
        <w:rPr>
          <w:rFonts w:ascii="Times New Roman" w:hAnsi="Times New Roman" w:cs="Times New Roman"/>
          <w:bCs/>
          <w:sz w:val="28"/>
          <w:szCs w:val="28"/>
        </w:rPr>
        <w:t>зате</w:t>
      </w: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м с удовольствием составляли про них </w:t>
      </w: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синквейны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lastRenderedPageBreak/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можно составлять по индивидуальным картинкам.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Наглядно по предметам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43EE">
        <w:rPr>
          <w:rFonts w:ascii="Times New Roman" w:hAnsi="Times New Roman" w:cs="Times New Roman"/>
          <w:bCs/>
          <w:sz w:val="28"/>
          <w:szCs w:val="28"/>
        </w:rPr>
        <w:t xml:space="preserve">По пройденной теме </w:t>
      </w:r>
    </w:p>
    <w:p w:rsidR="00C143EE" w:rsidRPr="00C143EE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>- загадка. Определение отсутствующей части.</w:t>
      </w:r>
    </w:p>
    <w:p w:rsidR="00C143EE" w:rsidRPr="00D75743" w:rsidRDefault="00C143EE" w:rsidP="00C143E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 xml:space="preserve"> «Найди ошибку» (коррекция и совершенствование готового</w:t>
      </w:r>
      <w:r w:rsidR="00D757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143EE">
        <w:rPr>
          <w:rFonts w:ascii="Times New Roman" w:hAnsi="Times New Roman" w:cs="Times New Roman"/>
          <w:bCs/>
          <w:sz w:val="28"/>
          <w:szCs w:val="28"/>
        </w:rPr>
        <w:t>синквейна</w:t>
      </w:r>
      <w:proofErr w:type="spellEnd"/>
      <w:r w:rsidRPr="00C143EE">
        <w:rPr>
          <w:rFonts w:ascii="Times New Roman" w:hAnsi="Times New Roman" w:cs="Times New Roman"/>
          <w:bCs/>
          <w:sz w:val="28"/>
          <w:szCs w:val="28"/>
        </w:rPr>
        <w:t>)</w:t>
      </w:r>
    </w:p>
    <w:p w:rsidR="00D75743" w:rsidRDefault="00D75743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хочу предложить своим коллегам, </w:t>
      </w:r>
      <w:r w:rsidR="00960317">
        <w:rPr>
          <w:rFonts w:ascii="Times New Roman" w:hAnsi="Times New Roman" w:cs="Times New Roman"/>
          <w:sz w:val="28"/>
          <w:szCs w:val="28"/>
        </w:rPr>
        <w:t xml:space="preserve">самостоятельно составить </w:t>
      </w:r>
      <w:proofErr w:type="spellStart"/>
      <w:r w:rsidR="00960317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960317">
        <w:rPr>
          <w:rFonts w:ascii="Times New Roman" w:hAnsi="Times New Roman" w:cs="Times New Roman"/>
          <w:sz w:val="28"/>
          <w:szCs w:val="28"/>
        </w:rPr>
        <w:t xml:space="preserve"> на темы солнце, цветы, воздух, человек.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пока мои коллеги углубились в творчество, я хочу предложить вам поиграть в составление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вместе, тема будет </w:t>
      </w:r>
      <w:r w:rsidRPr="00960317">
        <w:rPr>
          <w:rFonts w:ascii="Times New Roman" w:hAnsi="Times New Roman" w:cs="Times New Roman"/>
          <w:b/>
          <w:sz w:val="28"/>
          <w:szCs w:val="28"/>
        </w:rPr>
        <w:t>планета земля.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(карточки)</w:t>
      </w:r>
    </w:p>
    <w:p w:rsidR="00960317" w:rsidRDefault="00F738AF" w:rsidP="00960317">
      <w:pPr>
        <w:rPr>
          <w:rFonts w:ascii="Times New Roman" w:hAnsi="Times New Roman" w:cs="Times New Roman"/>
          <w:b/>
          <w:sz w:val="28"/>
          <w:szCs w:val="28"/>
        </w:rPr>
      </w:pPr>
      <w:r w:rsidRPr="00F738AF">
        <w:rPr>
          <w:rFonts w:ascii="Times New Roman" w:hAnsi="Times New Roman" w:cs="Times New Roman"/>
          <w:b/>
          <w:sz w:val="28"/>
          <w:szCs w:val="28"/>
        </w:rPr>
        <w:t>Слушание ответов участников.</w:t>
      </w:r>
    </w:p>
    <w:p w:rsidR="00F738AF" w:rsidRPr="00C618FB" w:rsidRDefault="00F738AF" w:rsidP="00960317">
      <w:pPr>
        <w:rPr>
          <w:rFonts w:ascii="Times New Roman" w:hAnsi="Times New Roman" w:cs="Times New Roman"/>
          <w:sz w:val="28"/>
          <w:szCs w:val="28"/>
        </w:rPr>
      </w:pPr>
      <w:r w:rsidRPr="00C618FB">
        <w:rPr>
          <w:rFonts w:ascii="Times New Roman" w:hAnsi="Times New Roman" w:cs="Times New Roman"/>
          <w:sz w:val="28"/>
          <w:szCs w:val="28"/>
        </w:rPr>
        <w:t xml:space="preserve">Работа по составлению </w:t>
      </w:r>
      <w:proofErr w:type="spellStart"/>
      <w:r w:rsidRPr="00C618FB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C618FB">
        <w:rPr>
          <w:rFonts w:ascii="Times New Roman" w:hAnsi="Times New Roman" w:cs="Times New Roman"/>
          <w:sz w:val="28"/>
          <w:szCs w:val="28"/>
        </w:rPr>
        <w:t xml:space="preserve"> на экологическую тему не проходит бесследно. Занимаясь, мы совместно с ребятами составляли книгу </w:t>
      </w:r>
      <w:r w:rsidR="00A25C85" w:rsidRPr="00C618FB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proofErr w:type="spellStart"/>
      <w:r w:rsidRPr="00C618FB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C618FB">
        <w:rPr>
          <w:rFonts w:ascii="Times New Roman" w:hAnsi="Times New Roman" w:cs="Times New Roman"/>
          <w:sz w:val="28"/>
          <w:szCs w:val="28"/>
        </w:rPr>
        <w:t xml:space="preserve">. </w:t>
      </w:r>
      <w:r w:rsidR="00C618FB">
        <w:rPr>
          <w:rFonts w:ascii="Times New Roman" w:hAnsi="Times New Roman" w:cs="Times New Roman"/>
          <w:sz w:val="28"/>
          <w:szCs w:val="28"/>
        </w:rPr>
        <w:t>(демонстрация книги)</w:t>
      </w:r>
    </w:p>
    <w:p w:rsidR="00A25C85" w:rsidRDefault="00A25C85" w:rsidP="00960317">
      <w:pPr>
        <w:rPr>
          <w:rFonts w:ascii="Times New Roman" w:hAnsi="Times New Roman" w:cs="Times New Roman"/>
          <w:sz w:val="28"/>
          <w:szCs w:val="28"/>
        </w:rPr>
      </w:pPr>
      <w:r w:rsidRPr="00C618FB">
        <w:rPr>
          <w:rFonts w:ascii="Times New Roman" w:hAnsi="Times New Roman" w:cs="Times New Roman"/>
          <w:sz w:val="28"/>
          <w:szCs w:val="28"/>
        </w:rPr>
        <w:t>Давайте посмотрим какие замечательные белые стихи получились у наших ребят.</w:t>
      </w:r>
      <w:r w:rsidR="00C618FB">
        <w:rPr>
          <w:rFonts w:ascii="Times New Roman" w:hAnsi="Times New Roman" w:cs="Times New Roman"/>
          <w:sz w:val="28"/>
          <w:szCs w:val="28"/>
        </w:rPr>
        <w:t xml:space="preserve"> И эта книга еще не закончена. Знакомясь </w:t>
      </w:r>
      <w:proofErr w:type="gramStart"/>
      <w:r w:rsidR="00C618FB">
        <w:rPr>
          <w:rFonts w:ascii="Times New Roman" w:hAnsi="Times New Roman" w:cs="Times New Roman"/>
          <w:sz w:val="28"/>
          <w:szCs w:val="28"/>
        </w:rPr>
        <w:t>с новыми понятиями</w:t>
      </w:r>
      <w:proofErr w:type="gramEnd"/>
      <w:r w:rsidR="00C618FB">
        <w:rPr>
          <w:rFonts w:ascii="Times New Roman" w:hAnsi="Times New Roman" w:cs="Times New Roman"/>
          <w:sz w:val="28"/>
          <w:szCs w:val="28"/>
        </w:rPr>
        <w:t xml:space="preserve"> мы дополняем нашу волшебную книгу. </w:t>
      </w:r>
    </w:p>
    <w:p w:rsidR="00C63E64" w:rsidRDefault="00C63E64" w:rsidP="00960317">
      <w:pPr>
        <w:rPr>
          <w:rFonts w:ascii="Times New Roman" w:hAnsi="Times New Roman" w:cs="Times New Roman"/>
          <w:sz w:val="28"/>
          <w:szCs w:val="28"/>
        </w:rPr>
      </w:pPr>
    </w:p>
    <w:p w:rsidR="00C63E64" w:rsidRDefault="00C63E64" w:rsidP="0096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C618FB" w:rsidRPr="000E277E" w:rsidRDefault="000E277E" w:rsidP="00960317">
      <w:pPr>
        <w:rPr>
          <w:rFonts w:ascii="Times New Roman" w:hAnsi="Times New Roman" w:cs="Times New Roman"/>
          <w:sz w:val="28"/>
          <w:szCs w:val="28"/>
        </w:rPr>
      </w:pP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В природе столько красоты –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Вглядись, и ты </w:t>
      </w:r>
      <w:proofErr w:type="gramStart"/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поймешь,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Зачем</w:t>
      </w:r>
      <w:proofErr w:type="gramEnd"/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росистые кусты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Окутывает дрожь.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Куда, журча, ручей бежит,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Прозрачнее стекла,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О чем под вечер, в поле ржи,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Поют перепела...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Пусть станет сердцу твоему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Понятна птичья речь –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И ты научишься тому,</w:t>
      </w:r>
      <w:r w:rsidRPr="000E277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0E277E">
        <w:rPr>
          <w:rFonts w:ascii="Times New Roman" w:hAnsi="Times New Roman" w:cs="Times New Roman"/>
          <w:sz w:val="28"/>
          <w:szCs w:val="28"/>
          <w:shd w:val="clear" w:color="auto" w:fill="FAFAFA"/>
        </w:rPr>
        <w:t>Как это все беречь.</w:t>
      </w:r>
    </w:p>
    <w:p w:rsidR="00960317" w:rsidRDefault="00960317" w:rsidP="00960317">
      <w:pPr>
        <w:rPr>
          <w:rFonts w:ascii="Times New Roman" w:hAnsi="Times New Roman" w:cs="Times New Roman"/>
          <w:sz w:val="28"/>
          <w:szCs w:val="28"/>
        </w:rPr>
      </w:pPr>
    </w:p>
    <w:p w:rsidR="00FB766D" w:rsidRDefault="00FB766D" w:rsidP="00D75743">
      <w:pPr>
        <w:rPr>
          <w:rFonts w:ascii="Times New Roman" w:hAnsi="Times New Roman" w:cs="Times New Roman"/>
          <w:sz w:val="28"/>
          <w:szCs w:val="28"/>
        </w:rPr>
      </w:pPr>
    </w:p>
    <w:p w:rsidR="00D75743" w:rsidRDefault="00D75743" w:rsidP="00D75743">
      <w:pPr>
        <w:rPr>
          <w:rFonts w:ascii="Times New Roman" w:hAnsi="Times New Roman" w:cs="Times New Roman"/>
          <w:sz w:val="28"/>
          <w:szCs w:val="28"/>
        </w:rPr>
      </w:pPr>
    </w:p>
    <w:p w:rsidR="00D75743" w:rsidRPr="00D75743" w:rsidRDefault="00D75743" w:rsidP="00D75743">
      <w:pPr>
        <w:rPr>
          <w:rFonts w:ascii="Times New Roman" w:hAnsi="Times New Roman" w:cs="Times New Roman"/>
          <w:sz w:val="28"/>
          <w:szCs w:val="28"/>
        </w:rPr>
      </w:pPr>
    </w:p>
    <w:p w:rsidR="00C143EE" w:rsidRP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Pr="00C143EE" w:rsidRDefault="00C143EE" w:rsidP="00C143EE">
      <w:pPr>
        <w:rPr>
          <w:rFonts w:ascii="Times New Roman" w:hAnsi="Times New Roman" w:cs="Times New Roman"/>
          <w:sz w:val="28"/>
          <w:szCs w:val="28"/>
        </w:rPr>
      </w:pPr>
    </w:p>
    <w:p w:rsidR="00C143EE" w:rsidRPr="00CC5F74" w:rsidRDefault="00C143EE" w:rsidP="00CC5F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5F74" w:rsidRPr="00CC5F74" w:rsidRDefault="00CC5F74">
      <w:pPr>
        <w:rPr>
          <w:rFonts w:ascii="Times New Roman" w:hAnsi="Times New Roman" w:cs="Times New Roman"/>
          <w:sz w:val="28"/>
          <w:szCs w:val="28"/>
        </w:rPr>
      </w:pPr>
    </w:p>
    <w:sectPr w:rsidR="00CC5F74" w:rsidRPr="00CC5F74" w:rsidSect="0018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6E72"/>
    <w:multiLevelType w:val="hybridMultilevel"/>
    <w:tmpl w:val="C88424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211057"/>
    <w:multiLevelType w:val="hybridMultilevel"/>
    <w:tmpl w:val="872AD20A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" w15:restartNumberingAfterBreak="0">
    <w:nsid w:val="5DB41F36"/>
    <w:multiLevelType w:val="multilevel"/>
    <w:tmpl w:val="19FE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D0470D"/>
    <w:multiLevelType w:val="hybridMultilevel"/>
    <w:tmpl w:val="EEA60F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60B"/>
    <w:rsid w:val="000A4AED"/>
    <w:rsid w:val="000E277E"/>
    <w:rsid w:val="0018522B"/>
    <w:rsid w:val="00252470"/>
    <w:rsid w:val="004349B8"/>
    <w:rsid w:val="004521ED"/>
    <w:rsid w:val="0061060B"/>
    <w:rsid w:val="006C7C88"/>
    <w:rsid w:val="007371B6"/>
    <w:rsid w:val="007A44E1"/>
    <w:rsid w:val="0088028A"/>
    <w:rsid w:val="00896685"/>
    <w:rsid w:val="00960317"/>
    <w:rsid w:val="00A25C85"/>
    <w:rsid w:val="00C143EE"/>
    <w:rsid w:val="00C618FB"/>
    <w:rsid w:val="00C63E64"/>
    <w:rsid w:val="00CB678F"/>
    <w:rsid w:val="00CC5F74"/>
    <w:rsid w:val="00CD105C"/>
    <w:rsid w:val="00D26877"/>
    <w:rsid w:val="00D75743"/>
    <w:rsid w:val="00DD4C1A"/>
    <w:rsid w:val="00EE7E12"/>
    <w:rsid w:val="00F738AF"/>
    <w:rsid w:val="00F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A20AE-0E1F-41A6-B002-3888B80D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22B"/>
  </w:style>
  <w:style w:type="paragraph" w:styleId="2">
    <w:name w:val="heading 2"/>
    <w:basedOn w:val="a"/>
    <w:link w:val="20"/>
    <w:uiPriority w:val="9"/>
    <w:qFormat/>
    <w:rsid w:val="00CC5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6685"/>
  </w:style>
  <w:style w:type="paragraph" w:styleId="a3">
    <w:name w:val="Normal (Web)"/>
    <w:basedOn w:val="a"/>
    <w:uiPriority w:val="99"/>
    <w:semiHidden/>
    <w:unhideWhenUsed/>
    <w:rsid w:val="00CC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F7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5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14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580FD-ED64-465F-9A9B-0207D6EF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Ariadna</cp:lastModifiedBy>
  <cp:revision>4</cp:revision>
  <dcterms:created xsi:type="dcterms:W3CDTF">2018-01-11T15:33:00Z</dcterms:created>
  <dcterms:modified xsi:type="dcterms:W3CDTF">2024-01-08T17:43:00Z</dcterms:modified>
</cp:coreProperties>
</file>